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B7" w:rsidRDefault="00AA1FB7" w:rsidP="009A3ECA">
      <w:pPr>
        <w:pStyle w:val="1"/>
        <w:shd w:val="clear" w:color="auto" w:fill="FFFFFF"/>
        <w:spacing w:before="120" w:beforeAutospacing="0" w:after="120" w:afterAutospacing="0" w:line="390" w:lineRule="atLeast"/>
        <w:rPr>
          <w:b w:val="0"/>
          <w:bCs w:val="0"/>
        </w:rPr>
      </w:pPr>
    </w:p>
    <w:p w:rsidR="008821C3" w:rsidRPr="008821C3" w:rsidRDefault="009A3ECA" w:rsidP="008821C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</w:t>
      </w:r>
      <w:r w:rsidR="008821C3">
        <w:rPr>
          <w:b/>
          <w:bCs/>
          <w:sz w:val="40"/>
          <w:szCs w:val="40"/>
        </w:rPr>
        <w:t xml:space="preserve"> </w:t>
      </w:r>
      <w:r w:rsidR="008821C3" w:rsidRPr="008821C3">
        <w:rPr>
          <w:b/>
          <w:bCs/>
          <w:sz w:val="40"/>
          <w:szCs w:val="40"/>
        </w:rPr>
        <w:t>Мастер-класс</w:t>
      </w:r>
    </w:p>
    <w:p w:rsidR="008821C3" w:rsidRPr="008821C3" w:rsidRDefault="008821C3" w:rsidP="008821C3">
      <w:pPr>
        <w:rPr>
          <w:b/>
          <w:bCs/>
          <w:sz w:val="36"/>
          <w:szCs w:val="36"/>
        </w:rPr>
      </w:pPr>
      <w:r w:rsidRPr="008821C3">
        <w:rPr>
          <w:b/>
          <w:bCs/>
          <w:sz w:val="36"/>
          <w:szCs w:val="36"/>
        </w:rPr>
        <w:t>«Использование современных  технологий  при формировании представлений дошкольника о себе и здоровом  образе жизни»</w:t>
      </w:r>
    </w:p>
    <w:p w:rsidR="008821C3" w:rsidRPr="008821C3" w:rsidRDefault="008821C3" w:rsidP="008821C3">
      <w:pPr>
        <w:rPr>
          <w:b/>
          <w:bCs/>
          <w:sz w:val="28"/>
          <w:szCs w:val="28"/>
        </w:rPr>
      </w:pPr>
      <w:r w:rsidRPr="008821C3">
        <w:rPr>
          <w:b/>
          <w:bCs/>
          <w:sz w:val="28"/>
          <w:szCs w:val="28"/>
        </w:rPr>
        <w:t>Цель: ознакомить педагогов с опытом  работы по использованию современных технологий при формировании представлений дошкольника  о себе и здоровом образе жизни</w:t>
      </w:r>
    </w:p>
    <w:p w:rsidR="008821C3" w:rsidRPr="008821C3" w:rsidRDefault="008821C3" w:rsidP="008821C3">
      <w:pPr>
        <w:rPr>
          <w:b/>
          <w:bCs/>
          <w:sz w:val="28"/>
          <w:szCs w:val="28"/>
        </w:rPr>
      </w:pPr>
      <w:r w:rsidRPr="008821C3">
        <w:rPr>
          <w:b/>
          <w:bCs/>
          <w:sz w:val="28"/>
          <w:szCs w:val="28"/>
        </w:rPr>
        <w:t>Задачи:</w:t>
      </w:r>
    </w:p>
    <w:p w:rsidR="008821C3" w:rsidRPr="008821C3" w:rsidRDefault="008821C3" w:rsidP="008821C3">
      <w:pPr>
        <w:rPr>
          <w:b/>
          <w:bCs/>
          <w:sz w:val="28"/>
          <w:szCs w:val="28"/>
        </w:rPr>
      </w:pPr>
      <w:r w:rsidRPr="008821C3">
        <w:rPr>
          <w:b/>
          <w:bCs/>
          <w:sz w:val="28"/>
          <w:szCs w:val="28"/>
        </w:rPr>
        <w:t>- Представить педагогам  содержание работы в рамках разработанной модели      приобщения  дошкольников   к  здоровому образу жизни</w:t>
      </w:r>
    </w:p>
    <w:p w:rsidR="008821C3" w:rsidRPr="008821C3" w:rsidRDefault="008821C3" w:rsidP="008821C3">
      <w:pPr>
        <w:rPr>
          <w:b/>
          <w:bCs/>
          <w:sz w:val="28"/>
          <w:szCs w:val="28"/>
        </w:rPr>
      </w:pPr>
      <w:r w:rsidRPr="008821C3">
        <w:rPr>
          <w:b/>
          <w:bCs/>
          <w:sz w:val="28"/>
          <w:szCs w:val="28"/>
        </w:rPr>
        <w:t xml:space="preserve">- Продемонстрировать эффективные методы и приемы работы с детьми: игровые приемы, моделирование ситуаций, проведение опытов, сбор </w:t>
      </w:r>
      <w:proofErr w:type="spellStart"/>
      <w:r w:rsidRPr="008821C3">
        <w:rPr>
          <w:b/>
          <w:bCs/>
          <w:sz w:val="28"/>
          <w:szCs w:val="28"/>
        </w:rPr>
        <w:t>пазлов</w:t>
      </w:r>
      <w:proofErr w:type="spellEnd"/>
      <w:r w:rsidRPr="008821C3">
        <w:rPr>
          <w:b/>
          <w:bCs/>
          <w:sz w:val="28"/>
          <w:szCs w:val="28"/>
        </w:rPr>
        <w:t>, дидактические игры</w:t>
      </w:r>
    </w:p>
    <w:p w:rsidR="0056413C" w:rsidRPr="0056413C" w:rsidRDefault="0056413C" w:rsidP="0056413C">
      <w:pPr>
        <w:rPr>
          <w:b/>
          <w:bCs/>
          <w:sz w:val="28"/>
          <w:szCs w:val="28"/>
        </w:rPr>
      </w:pPr>
      <w:r w:rsidRPr="0056413C">
        <w:rPr>
          <w:b/>
          <w:bCs/>
          <w:sz w:val="28"/>
          <w:szCs w:val="28"/>
        </w:rPr>
        <w:t> </w:t>
      </w:r>
    </w:p>
    <w:tbl>
      <w:tblPr>
        <w:tblW w:w="10349" w:type="dxa"/>
        <w:tblInd w:w="-9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BED2D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6"/>
        <w:gridCol w:w="8403"/>
      </w:tblGrid>
      <w:tr w:rsidR="0056413C" w:rsidRPr="0056413C" w:rsidTr="00AF59A5"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Этапы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мастер-класса</w:t>
            </w:r>
          </w:p>
        </w:tc>
        <w:tc>
          <w:tcPr>
            <w:tcW w:w="8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9B04BE" w:rsidRDefault="009B04BE" w:rsidP="005641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</w:t>
            </w:r>
          </w:p>
          <w:p w:rsidR="0056413C" w:rsidRPr="0056413C" w:rsidRDefault="009B04BE" w:rsidP="005641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</w:t>
            </w:r>
            <w:r w:rsidR="0056413C" w:rsidRPr="0056413C">
              <w:rPr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56413C" w:rsidRPr="0056413C" w:rsidTr="00AF59A5"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Введение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в проблему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Добрый день! Улыбнёмся друг другу.</w:t>
            </w:r>
          </w:p>
          <w:p w:rsid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Я  сейчас  буду давать вам  это</w:t>
            </w:r>
            <w:r>
              <w:rPr>
                <w:b/>
                <w:bCs/>
                <w:sz w:val="28"/>
                <w:szCs w:val="28"/>
              </w:rPr>
              <w:t>т</w:t>
            </w:r>
            <w:r w:rsidRPr="0056413C">
              <w:rPr>
                <w:b/>
                <w:bCs/>
                <w:sz w:val="28"/>
                <w:szCs w:val="28"/>
              </w:rPr>
              <w:t xml:space="preserve"> веселый мячик, а вы в</w:t>
            </w:r>
            <w:r>
              <w:rPr>
                <w:b/>
                <w:bCs/>
                <w:sz w:val="28"/>
                <w:szCs w:val="28"/>
              </w:rPr>
              <w:t xml:space="preserve"> ответ назовите мне,</w:t>
            </w:r>
            <w:r w:rsidRPr="0056413C">
              <w:rPr>
                <w:b/>
                <w:bCs/>
                <w:sz w:val="28"/>
                <w:szCs w:val="28"/>
              </w:rPr>
              <w:t xml:space="preserve"> то, что является для вас самым главным в жизни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(бросает одному педагогу из каждой группы: педагоги говорят свои  варианты ответов).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  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Что самое главное важное для любого человека и для маленького и для большого? (варианты ответов).</w:t>
            </w:r>
            <w:proofErr w:type="gramEnd"/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Конечно же - это здоровье. Без здоровья очень трудно достичь чего- либо, поэтому оно является - одной из главных жизненных ценностей человека.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Мой опыт как раз и  посвящен вопросам здоровья,  приобщения дошкольников к здоровому образу жизни.</w:t>
            </w:r>
          </w:p>
        </w:tc>
      </w:tr>
      <w:tr w:rsidR="0056413C" w:rsidRPr="0056413C" w:rsidTr="00AF59A5"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Авторский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подход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к разрешению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проблемы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Апробация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методов и приемов,  предлагаемых автором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За основу при определении содержания работы с детьми были взяты основные  аспекты здорового образа.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(На мольберте прикреплен цветок ЗОЖ)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Как вы думаете,  что включает понятие здоровый образ жизни, какие аспекты?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 xml:space="preserve">(педагоги отвечают, если их ответ совпадает с </w:t>
            </w:r>
            <w:proofErr w:type="gramStart"/>
            <w:r w:rsidRPr="0056413C">
              <w:rPr>
                <w:b/>
                <w:bCs/>
                <w:i/>
                <w:iCs/>
                <w:sz w:val="28"/>
                <w:szCs w:val="28"/>
              </w:rPr>
              <w:t>аспектом</w:t>
            </w:r>
            <w:proofErr w:type="gramEnd"/>
            <w:r w:rsidRPr="0056413C">
              <w:rPr>
                <w:b/>
                <w:bCs/>
                <w:i/>
                <w:iCs/>
                <w:sz w:val="28"/>
                <w:szCs w:val="28"/>
              </w:rPr>
              <w:t xml:space="preserve"> написанным на лепестке цветка, мастер приставляет лепесток)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движение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гигиена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режим дня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правильное питание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знание своего организма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Сегодня, я хочу вас познакомить с отдельными  методами работы по ознакомлению с некоторыми их из этих аспектов ЗОЖ.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Начнем с одного из самых важных для детей дошкольного  возраста, - с ознакомления с правилами  личной гигиены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.</w:t>
            </w:r>
            <w:r w:rsidRPr="0056413C">
              <w:rPr>
                <w:b/>
                <w:bCs/>
                <w:sz w:val="28"/>
                <w:szCs w:val="28"/>
              </w:rPr>
              <w:t> От знания и выполнения детьми     необходимых     гигиенических правил и норм поведения зависит не только их здоровье, но и здоровье других детей и взрослых.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В образовательной работе  большое внимание я уделяю 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игровым</w:t>
            </w:r>
            <w:proofErr w:type="gramEnd"/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методам. В гости к детям приходят герои знакомых сказок, рассказов, мультфильмов  и проигрываются ситуации, связанные с правилами выполнения гигиенических процессов. Это дает детям </w:t>
            </w:r>
            <w:r w:rsidRPr="0056413C">
              <w:rPr>
                <w:b/>
                <w:bCs/>
                <w:sz w:val="28"/>
                <w:szCs w:val="28"/>
              </w:rPr>
              <w:lastRenderedPageBreak/>
              <w:t>возможность исправлять свои ошибки и ошибки героя, объяснять необходимость выполнения правил и тем самым лучше их усваивать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  Как вы думаете, какие герои могут приходить к детям при ознакомлении правилами личной гигиены?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-   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Мойдодыр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>, Айболит, …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(ответы педагогов)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-   К нашим детям  еще приходят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Здрастик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>, Фырка, королева Гигиена, и даже вредные Микробы.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На занятии дети могут отправиться   в путешествие или сама группа может стать местом разыгрывания какого-либо сюжета.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Скажите, а куда вы с детьми отправляетесь  в путешествие за здоровьем?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в страну Здоровья, …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(ответы педагогов)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- </w:t>
            </w:r>
            <w:r w:rsidRPr="0056413C">
              <w:rPr>
                <w:b/>
                <w:bCs/>
                <w:sz w:val="28"/>
                <w:szCs w:val="28"/>
              </w:rPr>
              <w:t xml:space="preserve">А мы с детьми бываем в Царстве здоровья, городе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Неболейка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>, даже в  институте здоровья, где  дети становятся следопытами, учёными.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Так в увлекательной форме дети получают представления о личной  гигиене.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В процессе обучения широко используется метод моделирования ситуаций, он помогает знакомить детей с причиной и следствием, учит высказывать предположения о том, к чему может привести несоблюдение  правил гигиены.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На экране высвечивается картинка: </w:t>
            </w:r>
            <w:r w:rsidRPr="0056413C">
              <w:rPr>
                <w:b/>
                <w:bCs/>
                <w:sz w:val="28"/>
                <w:szCs w:val="28"/>
              </w:rPr>
              <w:t>«Мальчик играет в песочнице и ест  яблоко», следствие этого: микробы попадут внутрь и у него заболит живот, «У девочки болит живот, она держится за него» - одной из причин  этого съела немытые продукты»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Сейчас я вам предлагаю картинки: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  <w:u w:val="single"/>
              </w:rPr>
              <w:t>1, 2, 3 подгруппе:  придумать следствие </w:t>
            </w:r>
            <w:r w:rsidRPr="0056413C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(т.е. последствие </w:t>
            </w:r>
            <w:r w:rsidRPr="0056413C">
              <w:rPr>
                <w:b/>
                <w:bCs/>
                <w:i/>
                <w:iCs/>
                <w:sz w:val="28"/>
                <w:szCs w:val="28"/>
                <w:u w:val="single"/>
              </w:rPr>
              <w:lastRenderedPageBreak/>
              <w:t>этого)</w:t>
            </w:r>
            <w:r w:rsidRPr="0056413C">
              <w:rPr>
                <w:b/>
                <w:bCs/>
                <w:sz w:val="28"/>
                <w:szCs w:val="28"/>
                <w:u w:val="single"/>
              </w:rPr>
              <w:t> к ситуациям</w:t>
            </w:r>
            <w:r w:rsidRPr="0056413C">
              <w:rPr>
                <w:b/>
                <w:bCs/>
                <w:sz w:val="28"/>
                <w:szCs w:val="28"/>
              </w:rPr>
              <w:t>:</w:t>
            </w:r>
          </w:p>
          <w:p w:rsidR="0056413C" w:rsidRPr="0056413C" w:rsidRDefault="0056413C" w:rsidP="0056413C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«Мальчик чихает, не закрывая рот» - он может заразить окружающих</w:t>
            </w:r>
          </w:p>
          <w:p w:rsidR="0056413C" w:rsidRPr="0056413C" w:rsidRDefault="0056413C" w:rsidP="0056413C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«Девочка обедает в обнимку с животными» - она может заразиться и заболеть.</w:t>
            </w:r>
          </w:p>
          <w:p w:rsidR="0056413C" w:rsidRPr="0056413C" w:rsidRDefault="0056413C" w:rsidP="0056413C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«Девочка ест песок»- микробы попадут внутрь и у неё заболит живот.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  <w:u w:val="single"/>
              </w:rPr>
              <w:t xml:space="preserve">4, 5, 6 подгруппе:  выявить причину </w:t>
            </w:r>
            <w:proofErr w:type="gramStart"/>
            <w:r w:rsidRPr="0056413C">
              <w:rPr>
                <w:b/>
                <w:bCs/>
                <w:sz w:val="28"/>
                <w:szCs w:val="28"/>
                <w:u w:val="single"/>
              </w:rPr>
              <w:t>произошедшего</w:t>
            </w:r>
            <w:proofErr w:type="gramEnd"/>
            <w:r w:rsidRPr="0056413C">
              <w:rPr>
                <w:b/>
                <w:bCs/>
                <w:sz w:val="28"/>
                <w:szCs w:val="28"/>
                <w:u w:val="single"/>
              </w:rPr>
              <w:t>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(картинки подписаны снизу)</w:t>
            </w:r>
          </w:p>
          <w:p w:rsidR="0056413C" w:rsidRPr="0056413C" w:rsidRDefault="0056413C" w:rsidP="0056413C">
            <w:pPr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«воспалились  глаза»  - грязными руками тер глаза</w:t>
            </w:r>
          </w:p>
          <w:p w:rsidR="0056413C" w:rsidRPr="0056413C" w:rsidRDefault="0056413C" w:rsidP="0056413C">
            <w:pPr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«заболел зуб» – не чистил зубы, не полоскал рот после еды</w:t>
            </w:r>
          </w:p>
          <w:p w:rsidR="0056413C" w:rsidRPr="0056413C" w:rsidRDefault="0056413C" w:rsidP="0056413C">
            <w:pPr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«врач проверяет ребенку голову»   - расчесывал волосы чужой расческой, надевал чужую шапку.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При ознакомлении со своим организмом очень эффективно использование несложных опытов.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(Педагог-мастер приглашает одного из участников)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- </w:t>
            </w:r>
            <w:r w:rsidRPr="0056413C">
              <w:rPr>
                <w:b/>
                <w:bCs/>
                <w:sz w:val="28"/>
                <w:szCs w:val="28"/>
              </w:rPr>
              <w:t>Сейчас я завяжу вам глаза. Подойдите, пожалуйста, к столу и возьмите ручку (участник выполняет).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удобно вам было выполнить задание. В чем  была трудность?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 ничего не видно.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в значении, какого органа для жизни человека убеждает нас этот опыт?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этот опыт проводится, что бы показать детям значение зрения для жизни человека и  необходимости его сохранения.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(Педагог-мастер ставит на каждый стол по 2 коробочки)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- Не заглядывая в коробочку, скажите, пожалуйста, что спрятано в </w:t>
            </w:r>
            <w:r w:rsidRPr="0056413C">
              <w:rPr>
                <w:b/>
                <w:bCs/>
                <w:sz w:val="28"/>
                <w:szCs w:val="28"/>
              </w:rPr>
              <w:lastRenderedPageBreak/>
              <w:t>синей коробочке? В зеленой?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Как нам узнать?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Понюхать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56413C">
              <w:rPr>
                <w:b/>
                <w:bCs/>
                <w:sz w:val="28"/>
                <w:szCs w:val="28"/>
              </w:rPr>
              <w:t>(педагоги нюхают и определяют, что находится в синей коробочке, затем, что   в  зеленой)</w:t>
            </w:r>
            <w:proofErr w:type="gramEnd"/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 Как вы думаете, для чего проводится это опыт?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Чтобы показать роль носа, роль нашего обоняния.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Вот так благодаря таким вот простым опытам  дети получают важные знания об органах чувств.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(ну а мы продолжаем)</w:t>
            </w:r>
            <w:r w:rsidRPr="0056413C">
              <w:rPr>
                <w:b/>
                <w:bCs/>
                <w:sz w:val="28"/>
                <w:szCs w:val="28"/>
              </w:rPr>
              <w:t xml:space="preserve"> В формировании у детей представлений о режиме дня и необходимости его соблюдения помогает работа с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пазлами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>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- Каждой подгруппе я предлагаю сложить из наборов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пазлов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 xml:space="preserve"> круги разного цвета: (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желтый, голубой, розовый), (педагоги складывают)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Что  вы видите на картинке?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 Разные  режимные  моменты.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Какие режимные моменты  нарисованы  на кругах с желтым цветом?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Режимные моменты, осуществляющиеся   утром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Какие режимные моменты  нарисованы  на кругах с розовым цветом?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Режимные моменты, осуществляющиеся   днем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- Какие режимные моменты  </w:t>
            </w:r>
            <w:r w:rsidR="000364F3">
              <w:rPr>
                <w:b/>
                <w:bCs/>
                <w:sz w:val="28"/>
                <w:szCs w:val="28"/>
              </w:rPr>
              <w:t xml:space="preserve">нарисованы  на кругах с  голубым </w:t>
            </w:r>
            <w:r w:rsidRPr="0056413C">
              <w:rPr>
                <w:b/>
                <w:bCs/>
                <w:sz w:val="28"/>
                <w:szCs w:val="28"/>
              </w:rPr>
              <w:t>цветом?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 Режимные моменты,  относящиеся к вечеру.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 xml:space="preserve">Игры с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пазлами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 xml:space="preserve"> очень интересны детям  и помогают быстрее усвоить любой аспект здорового образа жизни, в том числе такое понятие как режим.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Для ознакомления детей с особенностями правильного питания, формирования представлений  о полезной и вредной пище, пользе употребления витаминов были созданы дидактические игры.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«Полезные и вредные продукты»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(демонстрация слушателям)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«Аскорбинка и её друзья»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Подумайте и составьте свой вариант проведения этих игр: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1, 2, 3 подгруппе:  «Полезные и вредные продукты».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1 вариант: дети берут большие карточки, ведущий показывает маленькую карточку с предметом питания и называет что там изображено. Ребёнок, у кого есть такая же картинка, должен сказать, полезен или вреден этот продукт. За правильный  ответ получает карточку. Выигрывает тот, кто первый закроет все картинки.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2 вариант: дети берут большие карты, маленькие карточки вперемежку лежат на столе  по сигналу ведущего, дети находят свои маленькие карточки и закрывают ими большие. Выигрывает тот, кто быстрее закроет все картинки.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3 вариант: Большие карты не нужны. Ведущий,  раздаёт играющим по 8 маленьких картинок. Каждый участник говорит, какие продукты он будет собирать полезные или вредные. Выигрывает тот, кто первый соберёт все 8 карточек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4, 5, 6 подгруппе:  вариант к игре     «Аскорбинка и её друзья».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1 вариант: игрокам раздаются карточки с изображением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витаминки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 xml:space="preserve">. Угловые картинки перемешивают и кладут на середину стола лицевой стороной вверх. По сигналу ведущего,  игроки берут  нужные им угловые карточки и подставляют их с </w:t>
            </w:r>
            <w:r w:rsidRPr="0056413C">
              <w:rPr>
                <w:b/>
                <w:bCs/>
                <w:sz w:val="28"/>
                <w:szCs w:val="28"/>
              </w:rPr>
              <w:lastRenderedPageBreak/>
              <w:t xml:space="preserve">четырёх сторон к круглой карточке, получая целую картинку. Побеждает тот, кто первым собрал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пазлы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>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2 вариант: игроки берут  круглые карточки и кладут перед собой лицевой стороной вверх. Угловые карточки  перемешивают и кладут на середину стола лицевой стороной вниз. Участники определяют очередность хода. Первый игрок берёт любую игровую карточку, переворачивает, если она подходит к его круглой карточке, игрок забирает её и подставляет с нужной стороны круглой карточки. Затем он открывает ещё одну любую угловую картинку 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анализирует</w:t>
            </w:r>
            <w:proofErr w:type="gramEnd"/>
            <w:r w:rsidRPr="0056413C">
              <w:rPr>
                <w:b/>
                <w:bCs/>
                <w:sz w:val="28"/>
                <w:szCs w:val="28"/>
              </w:rPr>
              <w:t xml:space="preserve"> нужна ли она ему и т. д. до тех пор, пока угловые карточки будут подходить к круглым. Если угловая карточка не подходит игрок кладёт её на место лицевой стороной вниз и в игру вступает следующий игрок. Выигрывает тот, кто первым соберёт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пазлы</w:t>
            </w:r>
            <w:proofErr w:type="spellEnd"/>
            <w:r w:rsidRPr="0056413C">
              <w:rPr>
                <w:b/>
                <w:bCs/>
                <w:sz w:val="28"/>
                <w:szCs w:val="28"/>
              </w:rPr>
              <w:t>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 xml:space="preserve">3 вариант: игроки берут круглые карточки, угловые карточки перемешивает ведущий и оставляет у себя, затем показывает по одной угловой карточке и спрашивает, какой витамин содержится в данном продукте. Дети отвечают, если все игроки согласны  ведущий отдаёт карточку ребёнку. Выигрывает 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тот</w:t>
            </w:r>
            <w:proofErr w:type="gramEnd"/>
            <w:r w:rsidRPr="0056413C">
              <w:rPr>
                <w:b/>
                <w:bCs/>
                <w:sz w:val="28"/>
                <w:szCs w:val="28"/>
              </w:rPr>
              <w:t xml:space="preserve">  кто раньше всех соберёт  </w:t>
            </w:r>
            <w:proofErr w:type="spellStart"/>
            <w:r w:rsidRPr="0056413C">
              <w:rPr>
                <w:b/>
                <w:bCs/>
                <w:sz w:val="28"/>
                <w:szCs w:val="28"/>
              </w:rPr>
              <w:t>пазлы</w:t>
            </w:r>
            <w:proofErr w:type="spellEnd"/>
            <w:r w:rsidRPr="0056413C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i/>
                <w:iCs/>
                <w:sz w:val="28"/>
                <w:szCs w:val="28"/>
              </w:rPr>
              <w:t>(мастер анализирует полученные варианты, отмечает наиболее удачные, если педагоги назвали только 1 вариант или похожие варианты, то называет свои вариант)</w:t>
            </w:r>
          </w:p>
        </w:tc>
      </w:tr>
      <w:tr w:rsidR="0056413C" w:rsidRPr="0056413C" w:rsidTr="00AF59A5"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lastRenderedPageBreak/>
              <w:t>Рефлексия (самоанализ)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2D3"/>
            <w:tcMar>
              <w:top w:w="60" w:type="dxa"/>
              <w:left w:w="0" w:type="dxa"/>
              <w:bottom w:w="60" w:type="dxa"/>
              <w:right w:w="150" w:type="dxa"/>
            </w:tcMar>
            <w:hideMark/>
          </w:tcPr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Представленные вам  методы и приемы из опыта работы по приобщению детей к здоровому образу жизни дали возможность получить ощутимые результаты: дети знают, как вести себя в той или иной  ситуации, как не навредить здоровью, любят движения, владеют элементарными навыками заботы о своем организме.</w:t>
            </w:r>
          </w:p>
          <w:p w:rsidR="0056413C" w:rsidRPr="0056413C" w:rsidRDefault="0056413C" w:rsidP="0056413C">
            <w:pPr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  <w:u w:val="single"/>
              </w:rPr>
              <w:t>Упражнение  на рефлексию «Что вам дал мастер-класс»: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Мне бы хотелось узнать ваше мнение по поводу увиденных вами методов и приемов работы с детьми.  Я предлагаю вам выразить свое мнение,  продолжив фразы, написанные на листах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: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</w:t>
            </w:r>
            <w:proofErr w:type="gramEnd"/>
            <w:r w:rsidRPr="0056413C">
              <w:rPr>
                <w:b/>
                <w:bCs/>
                <w:i/>
                <w:iCs/>
                <w:sz w:val="28"/>
                <w:szCs w:val="28"/>
              </w:rPr>
              <w:t xml:space="preserve">мастер 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lastRenderedPageBreak/>
              <w:t>кладет на каждый стол по 4 листа)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(зеленый лист)</w:t>
            </w:r>
            <w:r w:rsidRPr="0056413C">
              <w:rPr>
                <w:b/>
                <w:bCs/>
                <w:sz w:val="28"/>
                <w:szCs w:val="28"/>
              </w:rPr>
              <w:t> Из продемонстрированных методов работы по приобщению к здоровому образу жизни самым интересным показался……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(розовый  лист) </w:t>
            </w:r>
            <w:r w:rsidRPr="0056413C">
              <w:rPr>
                <w:b/>
                <w:bCs/>
                <w:sz w:val="28"/>
                <w:szCs w:val="28"/>
              </w:rPr>
              <w:t>Увиденный опыт работы  меня ………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(желтый лист) </w:t>
            </w:r>
            <w:r w:rsidRPr="0056413C">
              <w:rPr>
                <w:b/>
                <w:bCs/>
                <w:sz w:val="28"/>
                <w:szCs w:val="28"/>
              </w:rPr>
              <w:t xml:space="preserve">Совместную работу 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на</w:t>
            </w:r>
            <w:proofErr w:type="gramEnd"/>
            <w:r w:rsidRPr="0056413C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>мастер</w:t>
            </w:r>
            <w:proofErr w:type="gramEnd"/>
            <w:r w:rsidRPr="0056413C">
              <w:rPr>
                <w:b/>
                <w:bCs/>
                <w:sz w:val="28"/>
                <w:szCs w:val="28"/>
              </w:rPr>
              <w:t xml:space="preserve"> - классе я оцениваю как….</w:t>
            </w:r>
          </w:p>
          <w:p w:rsidR="0056413C" w:rsidRPr="0056413C" w:rsidRDefault="0056413C" w:rsidP="0056413C">
            <w:pPr>
              <w:rPr>
                <w:b/>
                <w:bCs/>
                <w:sz w:val="28"/>
                <w:szCs w:val="28"/>
              </w:rPr>
            </w:pPr>
            <w:r w:rsidRPr="0056413C">
              <w:rPr>
                <w:b/>
                <w:bCs/>
                <w:sz w:val="28"/>
                <w:szCs w:val="28"/>
              </w:rPr>
              <w:t>- </w:t>
            </w:r>
            <w:r w:rsidRPr="0056413C">
              <w:rPr>
                <w:b/>
                <w:bCs/>
                <w:i/>
                <w:iCs/>
                <w:sz w:val="28"/>
                <w:szCs w:val="28"/>
              </w:rPr>
              <w:t>(голубой  лист)</w:t>
            </w:r>
            <w:r w:rsidRPr="0056413C">
              <w:rPr>
                <w:b/>
                <w:bCs/>
                <w:sz w:val="28"/>
                <w:szCs w:val="28"/>
              </w:rPr>
              <w:t> Данный  мастер-класс натолкнул меня на мысль  ……</w:t>
            </w:r>
            <w:proofErr w:type="gramStart"/>
            <w:r w:rsidRPr="0056413C">
              <w:rPr>
                <w:b/>
                <w:bCs/>
                <w:sz w:val="28"/>
                <w:szCs w:val="28"/>
              </w:rPr>
              <w:t xml:space="preserve"> .</w:t>
            </w:r>
            <w:proofErr w:type="gramEnd"/>
            <w:r w:rsidRPr="0056413C">
              <w:rPr>
                <w:b/>
                <w:bCs/>
                <w:sz w:val="28"/>
                <w:szCs w:val="28"/>
              </w:rPr>
              <w:t>…..</w:t>
            </w:r>
          </w:p>
        </w:tc>
      </w:tr>
    </w:tbl>
    <w:p w:rsidR="006D5AD2" w:rsidRDefault="006D5AD2" w:rsidP="006D5AD2">
      <w:pPr>
        <w:rPr>
          <w:b/>
          <w:bCs/>
          <w:sz w:val="28"/>
          <w:szCs w:val="28"/>
        </w:rPr>
      </w:pPr>
    </w:p>
    <w:p w:rsidR="006D5AD2" w:rsidRDefault="006D5AD2" w:rsidP="006D5AD2">
      <w:pPr>
        <w:rPr>
          <w:b/>
          <w:bCs/>
          <w:sz w:val="28"/>
          <w:szCs w:val="28"/>
        </w:rPr>
      </w:pPr>
    </w:p>
    <w:p w:rsidR="006D5AD2" w:rsidRDefault="006D5AD2" w:rsidP="006D5A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Сущность мастер класса:</w:t>
      </w:r>
    </w:p>
    <w:p w:rsidR="006D5AD2" w:rsidRPr="006D5AD2" w:rsidRDefault="006D5AD2" w:rsidP="006D5A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6D5AD2">
        <w:rPr>
          <w:b/>
          <w:bCs/>
          <w:sz w:val="28"/>
          <w:szCs w:val="28"/>
        </w:rPr>
        <w:t>ознакомить педагогов с опытом  работы по использованию современных технологий при формировании представлений дошкольника  о себе и здоровом образе жизни</w:t>
      </w:r>
    </w:p>
    <w:p w:rsidR="006D5AD2" w:rsidRPr="006D5AD2" w:rsidRDefault="006D5AD2" w:rsidP="006D5AD2">
      <w:pPr>
        <w:rPr>
          <w:b/>
          <w:bCs/>
          <w:sz w:val="28"/>
          <w:szCs w:val="28"/>
        </w:rPr>
      </w:pPr>
      <w:r w:rsidRPr="006D5AD2">
        <w:rPr>
          <w:b/>
          <w:bCs/>
          <w:sz w:val="28"/>
          <w:szCs w:val="28"/>
        </w:rPr>
        <w:t>- Представить педагогам  содержание работы в рамках разработанной модели      приобщения  дошкольников   к  здоровому образу жизни</w:t>
      </w:r>
    </w:p>
    <w:p w:rsidR="006D5AD2" w:rsidRPr="006D5AD2" w:rsidRDefault="006D5AD2" w:rsidP="006D5AD2">
      <w:pPr>
        <w:rPr>
          <w:b/>
          <w:bCs/>
          <w:sz w:val="28"/>
          <w:szCs w:val="28"/>
        </w:rPr>
      </w:pPr>
      <w:r w:rsidRPr="006D5AD2">
        <w:rPr>
          <w:b/>
          <w:bCs/>
          <w:sz w:val="28"/>
          <w:szCs w:val="28"/>
        </w:rPr>
        <w:t xml:space="preserve">- Продемонстрировать эффективные методы и приемы работы с детьми: игровые приемы, моделирование ситуаций, проведение опытов, сбор </w:t>
      </w:r>
      <w:proofErr w:type="spellStart"/>
      <w:r w:rsidRPr="006D5AD2">
        <w:rPr>
          <w:b/>
          <w:bCs/>
          <w:sz w:val="28"/>
          <w:szCs w:val="28"/>
        </w:rPr>
        <w:t>пазлов</w:t>
      </w:r>
      <w:proofErr w:type="spellEnd"/>
      <w:r w:rsidRPr="006D5AD2">
        <w:rPr>
          <w:b/>
          <w:bCs/>
          <w:sz w:val="28"/>
          <w:szCs w:val="28"/>
        </w:rPr>
        <w:t>, дидактические игры</w:t>
      </w:r>
    </w:p>
    <w:p w:rsidR="0056413C" w:rsidRPr="0056413C" w:rsidRDefault="0056413C" w:rsidP="0056413C">
      <w:pPr>
        <w:rPr>
          <w:b/>
          <w:bCs/>
          <w:sz w:val="28"/>
          <w:szCs w:val="28"/>
        </w:rPr>
      </w:pPr>
    </w:p>
    <w:p w:rsidR="0056413C" w:rsidRPr="0056413C" w:rsidRDefault="0056413C" w:rsidP="0056413C">
      <w:pPr>
        <w:rPr>
          <w:b/>
          <w:bCs/>
          <w:sz w:val="28"/>
          <w:szCs w:val="28"/>
        </w:rPr>
      </w:pPr>
    </w:p>
    <w:p w:rsidR="0056413C" w:rsidRPr="0056413C" w:rsidRDefault="0056413C" w:rsidP="0056413C">
      <w:pPr>
        <w:rPr>
          <w:b/>
          <w:bCs/>
          <w:sz w:val="28"/>
          <w:szCs w:val="28"/>
        </w:rPr>
      </w:pPr>
    </w:p>
    <w:p w:rsidR="0056413C" w:rsidRPr="0056413C" w:rsidRDefault="0056413C" w:rsidP="0056413C">
      <w:pPr>
        <w:rPr>
          <w:b/>
          <w:bCs/>
          <w:sz w:val="28"/>
          <w:szCs w:val="28"/>
        </w:rPr>
      </w:pPr>
    </w:p>
    <w:p w:rsidR="0056413C" w:rsidRPr="0056413C" w:rsidRDefault="0056413C" w:rsidP="0056413C">
      <w:pPr>
        <w:rPr>
          <w:b/>
          <w:bCs/>
          <w:sz w:val="28"/>
          <w:szCs w:val="28"/>
        </w:rPr>
      </w:pPr>
    </w:p>
    <w:p w:rsidR="0056413C" w:rsidRPr="0056413C" w:rsidRDefault="0056413C" w:rsidP="0056413C">
      <w:pPr>
        <w:rPr>
          <w:b/>
          <w:bCs/>
          <w:sz w:val="28"/>
          <w:szCs w:val="28"/>
        </w:rPr>
      </w:pPr>
    </w:p>
    <w:p w:rsidR="006D5AD2" w:rsidRDefault="006D5AD2" w:rsidP="00301B23">
      <w:pPr>
        <w:rPr>
          <w:b/>
          <w:bCs/>
          <w:sz w:val="28"/>
          <w:szCs w:val="28"/>
        </w:rPr>
      </w:pPr>
    </w:p>
    <w:p w:rsidR="00301B23" w:rsidRPr="00495008" w:rsidRDefault="00301B23" w:rsidP="00301B23">
      <w:pPr>
        <w:rPr>
          <w:b/>
          <w:sz w:val="28"/>
          <w:szCs w:val="28"/>
        </w:rPr>
      </w:pPr>
      <w:bookmarkStart w:id="0" w:name="_GoBack"/>
      <w:bookmarkEnd w:id="0"/>
      <w:r w:rsidRPr="00495008">
        <w:rPr>
          <w:b/>
          <w:sz w:val="28"/>
          <w:szCs w:val="28"/>
        </w:rPr>
        <w:lastRenderedPageBreak/>
        <w:t>Приложение:</w:t>
      </w:r>
    </w:p>
    <w:p w:rsidR="00301B23" w:rsidRDefault="00301B23" w:rsidP="00301B23">
      <w:pPr>
        <w:rPr>
          <w:sz w:val="28"/>
          <w:szCs w:val="28"/>
        </w:rPr>
      </w:pPr>
      <w:r w:rsidRPr="00301B23">
        <w:rPr>
          <w:sz w:val="28"/>
          <w:szCs w:val="28"/>
        </w:rPr>
        <w:t xml:space="preserve"> </w:t>
      </w:r>
      <w:proofErr w:type="gramStart"/>
      <w:r w:rsidRPr="00301B23">
        <w:rPr>
          <w:sz w:val="28"/>
          <w:szCs w:val="28"/>
        </w:rPr>
        <w:t>фото материалы</w:t>
      </w:r>
      <w:proofErr w:type="gramEnd"/>
      <w:r>
        <w:rPr>
          <w:sz w:val="28"/>
          <w:szCs w:val="28"/>
        </w:rPr>
        <w:t xml:space="preserve"> </w:t>
      </w:r>
    </w:p>
    <w:p w:rsidR="00301B23" w:rsidRDefault="00301B23" w:rsidP="00301B2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A0048" wp14:editId="4139A0A0">
            <wp:extent cx="5657850" cy="3943350"/>
            <wp:effectExtent l="0" t="0" r="0" b="0"/>
            <wp:docPr id="1" name="Рисунок 1" descr="D:\Портфель\Sam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ель\Sam_61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86" w:rsidRPr="00301B23" w:rsidRDefault="00301B23" w:rsidP="00301B2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887533" wp14:editId="2204ECC9">
            <wp:extent cx="5591175" cy="4105275"/>
            <wp:effectExtent l="0" t="0" r="0" b="0"/>
            <wp:docPr id="2" name="Рисунок 2" descr="D:\Портфель\Sam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ель\Sam_61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486" w:rsidRPr="00301B23" w:rsidSect="00004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BCC" w:rsidRDefault="00555BCC" w:rsidP="008821C3">
      <w:pPr>
        <w:spacing w:after="0" w:line="240" w:lineRule="auto"/>
      </w:pPr>
      <w:r>
        <w:separator/>
      </w:r>
    </w:p>
  </w:endnote>
  <w:endnote w:type="continuationSeparator" w:id="0">
    <w:p w:rsidR="00555BCC" w:rsidRDefault="00555BCC" w:rsidP="00882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BCC" w:rsidRDefault="00555BCC" w:rsidP="008821C3">
      <w:pPr>
        <w:spacing w:after="0" w:line="240" w:lineRule="auto"/>
      </w:pPr>
      <w:r>
        <w:separator/>
      </w:r>
    </w:p>
  </w:footnote>
  <w:footnote w:type="continuationSeparator" w:id="0">
    <w:p w:rsidR="00555BCC" w:rsidRDefault="00555BCC" w:rsidP="00882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71D24"/>
    <w:multiLevelType w:val="multilevel"/>
    <w:tmpl w:val="4E544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A7EB5"/>
    <w:multiLevelType w:val="multilevel"/>
    <w:tmpl w:val="50CC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F03032"/>
    <w:multiLevelType w:val="multilevel"/>
    <w:tmpl w:val="356E4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EFB1E11"/>
    <w:multiLevelType w:val="multilevel"/>
    <w:tmpl w:val="635AE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0B3BDB"/>
    <w:multiLevelType w:val="multilevel"/>
    <w:tmpl w:val="572E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0E0"/>
    <w:rsid w:val="00004802"/>
    <w:rsid w:val="000364F3"/>
    <w:rsid w:val="001159D3"/>
    <w:rsid w:val="00150951"/>
    <w:rsid w:val="001716BD"/>
    <w:rsid w:val="001B5F54"/>
    <w:rsid w:val="001E6D61"/>
    <w:rsid w:val="002B3486"/>
    <w:rsid w:val="002C40DF"/>
    <w:rsid w:val="002E20E0"/>
    <w:rsid w:val="00301B23"/>
    <w:rsid w:val="00331084"/>
    <w:rsid w:val="00341853"/>
    <w:rsid w:val="003D3283"/>
    <w:rsid w:val="003E233C"/>
    <w:rsid w:val="00481111"/>
    <w:rsid w:val="00495008"/>
    <w:rsid w:val="00555BCC"/>
    <w:rsid w:val="0056413C"/>
    <w:rsid w:val="005677D8"/>
    <w:rsid w:val="0058248F"/>
    <w:rsid w:val="005B0BDD"/>
    <w:rsid w:val="0060782B"/>
    <w:rsid w:val="006778C1"/>
    <w:rsid w:val="006D3A7A"/>
    <w:rsid w:val="006D5AD2"/>
    <w:rsid w:val="007014A8"/>
    <w:rsid w:val="00776E8D"/>
    <w:rsid w:val="008821C3"/>
    <w:rsid w:val="008E2DED"/>
    <w:rsid w:val="008E46D1"/>
    <w:rsid w:val="009109CC"/>
    <w:rsid w:val="00997DA5"/>
    <w:rsid w:val="009A3ECA"/>
    <w:rsid w:val="009B04BE"/>
    <w:rsid w:val="00A45875"/>
    <w:rsid w:val="00A91EE7"/>
    <w:rsid w:val="00A950F7"/>
    <w:rsid w:val="00AA1FB7"/>
    <w:rsid w:val="00AF59A5"/>
    <w:rsid w:val="00B23A2D"/>
    <w:rsid w:val="00CA2AB8"/>
    <w:rsid w:val="00CE2355"/>
    <w:rsid w:val="00CF78CD"/>
    <w:rsid w:val="00D10B18"/>
    <w:rsid w:val="00E50CB5"/>
    <w:rsid w:val="00EB1A1C"/>
    <w:rsid w:val="00EC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02"/>
  </w:style>
  <w:style w:type="paragraph" w:styleId="1">
    <w:name w:val="heading 1"/>
    <w:basedOn w:val="a"/>
    <w:link w:val="10"/>
    <w:uiPriority w:val="9"/>
    <w:qFormat/>
    <w:rsid w:val="006D3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20E0"/>
    <w:rPr>
      <w:b/>
      <w:bCs/>
    </w:rPr>
  </w:style>
  <w:style w:type="character" w:customStyle="1" w:styleId="apple-converted-space">
    <w:name w:val="apple-converted-space"/>
    <w:basedOn w:val="a0"/>
    <w:rsid w:val="002E20E0"/>
  </w:style>
  <w:style w:type="character" w:styleId="a5">
    <w:name w:val="Emphasis"/>
    <w:basedOn w:val="a0"/>
    <w:uiPriority w:val="20"/>
    <w:qFormat/>
    <w:rsid w:val="002E20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D3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6D3A7A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8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21C3"/>
  </w:style>
  <w:style w:type="paragraph" w:styleId="a9">
    <w:name w:val="footer"/>
    <w:basedOn w:val="a"/>
    <w:link w:val="aa"/>
    <w:uiPriority w:val="99"/>
    <w:semiHidden/>
    <w:unhideWhenUsed/>
    <w:rsid w:val="0088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21C3"/>
  </w:style>
  <w:style w:type="paragraph" w:styleId="ab">
    <w:name w:val="Balloon Text"/>
    <w:basedOn w:val="a"/>
    <w:link w:val="ac"/>
    <w:uiPriority w:val="99"/>
    <w:semiHidden/>
    <w:unhideWhenUsed/>
    <w:rsid w:val="002C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4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79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5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11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83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28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9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50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5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3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65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02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C1028-81A4-405F-B183-035223CD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9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ПК</cp:lastModifiedBy>
  <cp:revision>16</cp:revision>
  <cp:lastPrinted>2014-02-13T20:18:00Z</cp:lastPrinted>
  <dcterms:created xsi:type="dcterms:W3CDTF">2014-02-12T18:26:00Z</dcterms:created>
  <dcterms:modified xsi:type="dcterms:W3CDTF">2016-03-21T20:27:00Z</dcterms:modified>
</cp:coreProperties>
</file>